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E6" w:rsidRPr="007218E6" w:rsidRDefault="007218E6" w:rsidP="007218E6">
      <w:pPr>
        <w:spacing w:after="0" w:line="240" w:lineRule="auto"/>
        <w:jc w:val="center"/>
        <w:rPr>
          <w:rFonts w:ascii="Calibri" w:eastAsia="Calibri" w:hAnsi="Calibri" w:cs="Times New Roman"/>
          <w:lang w:val="sl-SI"/>
        </w:rPr>
      </w:pPr>
      <w:r w:rsidRPr="007218E6">
        <w:rPr>
          <w:rFonts w:ascii="Times New Roman" w:eastAsia="Calibri" w:hAnsi="Times New Roman" w:cs="Times New Roman"/>
          <w:b/>
          <w:color w:val="000000"/>
          <w:sz w:val="28"/>
          <w:szCs w:val="28"/>
          <w:lang w:val="sl-SI"/>
        </w:rPr>
        <w:t>Б.1.6. Эксплуатация аммиачных холодильных установок</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 Что необходимо предпринять организации, эксплуатирующей химически опасный производственный объект, в целях приведения его в соответствие требованиям Правил безопасности химически опасных производственных объектов?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 В каком документе указываются регламентированные значения параметров по ведению технологического процесса?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 Что не оказывает непосредственного влияния на химическую безопасность проведения отдельного технологического процесса?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 Какие типы технологических регламентов предусматриваются в зависимости от степени освоенности производств и целей осуществляемых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 Как производится описание технологической схемы в разделе технологического регламента «Описание технологического процесса и схемы»?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 Что необходимо указывать в описании процессов разделения химических продуктов (горючих или их смесей с негорючими) в разделе технологического регламента «Описание технологического процесса и схемы»?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 На основе каких данных составляется материальный баланс для действующих производств?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 Какую температуру должна иметь вода для охлаждения компрессора на входе и на выходе из рубашек цилиндров, если заводом-изготовителем не предусмотрены другие предельные значения?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 С какой периодичностью необходимо проверять отходящую из конденсатора воду на присутствие аммиака?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 В каком случае аппарат (сосуд) подлежит немедленной остановке?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 В каком случае допускается объединение выбросов химически опасных веществ, содержащих вещества, способные при смешивании образовывать более опасные по воздействиям химические соединения?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 Кем разрабатываются все виды технологических регламентов, кроме разовых (опытных) регламентов для опытных установок, а также опытных работ, проводимых на действующих производствах?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15. Какую скорость паров аммиака допускается принимать в сечении паровой зоны вертикального сосуда или аппарата, исполняющего функции отделителя жидкости?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 Где должны быть установлены манометры (мановакуумметры) в целях обеспечения безопасности ведения технологических процессов в системах холодоснабжения на холодильном оборудовании и машинах?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 В течение какого минимального отрезка времени сосуд (аппарат), трубопровод должен находиться под пробным давлением, после чего давление постепенно должно быть снижено до расчетного, при котором проводится осмотр наружной поверхности сосуда (аппарата, трубопровода) с проверкой плотности его швов и разъемных соединений мыльным раствором или другим способом?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 В течение какого времени и при каком давлении следует проводить вакуумирование холодильной установки перед пуском в эксплуатацию после пневматических испытаний?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 Каким должно быть время срабатывания автоматических быстродействующих запорных и (или) отсекающих устройств на объектах I и II классов опасности?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 Какие действия должны быть предприняты при обнаружении нарушений требований Правил безопасности химически опасных производственных объектов в отношении цистерн с жидким аммиаком?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 Каким должно быть время срабатывания автоматических быстродействующих запорных и (или) отсекающих устройств на объектах III класса опасности?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 Куда следует направлять сбрасываемые химически опасные вещества?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 В каком документе организация, эксплуатирующая химически опасные производственные объекты I, II и III классов опасности, должна предусматривать действия работников по предупреждению аварий, их локализации и максимальному снижению тяжести последствий?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 Каким показателем характеризуется уровень взрывоопасности технологических блоков, входящих в технологическую систему?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 Каким должен быть процент первичного заполнения жидким аммиаком внутреннего объема воздухоохладителей с верхней подачей аммиака?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 Для какого оборудования процент первичного заполнения жидким аммиаком не превышает 30 %?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27. С какой периодичностью необходимо проверять промежуточный хладоноситель в системах охлаждения на присутствие аммиака?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28. Кто утверждает годовые и месячные графики ремонта холодильного оборудования?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29. На каких из перечисленных участках аммиачных трубопроводов должны быть нанесены три опознавательных кольца?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30. В соответствии с какими документами осуществляют ведение технологических процессов на химически опасных производственных объектах?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31. Каким образом определяется срок действия временного технологического регламента при отсутствии установленных планами норм освоения производства?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32. В каком случае допускается предусматривать отдельные отделители жидкости, соединенные трубопроводами с циркуляционными (защитными) ресиверами, не совмещающими функции отделителя жидкости, для отделения жидкой фазы из перемещаемой парожидкостной смеси в системах холодоснабжения?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33. Где допускается размещать насосы оборотного водоснабжения в обоснованных в проектной документации случаях?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34. В каком случае допускается оснащать сосуды холодильных систем одним предохранительным клапаном?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35.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 нефтехимических и нефтеперерабатывающих производств?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36. Каким образом осуществляется контроль за содержанием кислорода в горючем газе во всасывающих линиях компрессоров, работающих под разрежением?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37. К какой группе газоопасных работ относятся работы, выполняемые без оформления наряда-допуска?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38. Какого показателя категорий взрывоопасности технологических блоков не существует?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39. Какой следует принимать категорию взрывоопасности блоков, определяемую расчетом, если обращающиеся в технологическом блоке опасные вещества относятся к токсичным, высокотоксичным веществам?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40. В соответствии с чем осуществляется ведение технологических процессов на ОПО химических, нефтехимических и нефтегазоперерабатывающих производств?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41. Каким образом обеспечивается отработка персоналом практических навыков безопасного выполнения работ, предупреждения аварий и ликвидации их последствий на технологических объектах с блоками I и II категорий взрывоопасности?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42. Что из перечисленного является недопустимым на территории предприятия, имеющего в своем составе взрывопожароопасные производства?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43. В какой документации приводятся способы и средства, исключающие выход параметров за установленные пределы?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44. Какое количество копий технологических регламентов устанавливается требованиями Правил безопасности химически опасных производственных объектов?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45. Кто подписывается в технологическом регламенте под грифом «согласовано»?</w:t>
      </w:r>
      <w:r w:rsidRPr="007218E6">
        <w:rPr>
          <w:rFonts w:ascii="Times New Roman" w:eastAsia="Calibri" w:hAnsi="Times New Roman" w:cs="Times New Roman"/>
          <w:color w:val="000000"/>
          <w:sz w:val="24"/>
          <w:szCs w:val="24"/>
        </w:rPr>
        <w:t xml:space="preserve"> </w:t>
      </w:r>
      <w:r w:rsidRPr="007218E6">
        <w:rPr>
          <w:rFonts w:ascii="Times New Roman" w:eastAsia="Calibri" w:hAnsi="Times New Roman" w:cs="Times New Roman"/>
          <w:color w:val="000000"/>
          <w:sz w:val="24"/>
          <w:szCs w:val="24"/>
          <w:lang w:val="sl-SI"/>
        </w:rPr>
        <w:t>Выберите 2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46. Какая максимальная температура нагнетания должна быть для поршневых компрессоров, если инструкцией организации-изготовителя не предусмотрено иное значение?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47. Какое из перечисленных требований к испытанию на прочность после монтажа до пуска в эксплуатацию сосуда (аппарата), трубопровода (его участка) указано 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48. В течение какого времени нахождения цистерн с жидким аммиаком на тероритории организации должно быть организовано наблюдение за ними?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49. Какое условие при механической очистке труб конденсатора от водяного камня является неверным?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50. В какой цвет должны быть окрашены участки аммиачных трубопроводов, на которые наносятся опознавательные кольца?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51. Какие разновидности материального баланса допускается составлять в разделе технологического регламента «Материальный баланс»?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52. Чем оснащаются производства, имеющие в своем составе технологические блоки III категории взрывоопасности, для предупреждения выбросов горючих продуктов в окружающую среду или максимального ограничения их количества?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53. Каким образом определяется время срабатывания запорных и (или) отсекающих устройств для каждого технологического блока?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54. Какими блокировками должны оснащаться насосы, применяемые для нагнетания сжиженных горючих газов, легковоспламеняющихся жидкостей и горючих жидкостей?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55. Как должны соотноситься давления негорючего теплоносителя (хладагента) и нагреваемых (охлаждаемых) горючих веществ в поверхностных теплообменниках?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56. Каким образом осуществляется управление подачей инертных сред на установку с технологическими блоками любой категории взрывоопасности там, где при отклонении от регламентированных значений параметров возможно образование взрывоопасных смесей?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57. Кто определяет выбор необходимых и достаточных условий организации реакционных процессов, протекающих с возможным образованием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58. Как должно быть организовано управление задвижками на трубопроводах, транспортирующих сжиженные горючие газы, легковоспламеняющиеся жидкости и горючие жидкости на сливо-наливных эстакадах?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59. Какие сведения являются основополагающими при выборе технологического оборудования для обеспечения технологических процессов?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60. Какие требования предъявляются к оборудованию, выведенному из действующей технологической системы?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61. В каких случаях допускается применение для нагнетания легковоспламеняющихся жидкостей и горючих жидкостей поршневых, плунжерных, мембранных, винтовых и шестеренчатых насосов?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62. Какие противоаварийные устройства необходимо применять в технологических системах для предупреждения аварий и предотвращения их развития?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63. Какое действие необходимо предпринять в случае перерыва слива аммиака?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64. С какой периодичностью проводятся наружный осмотр и испытание пробным давлением при техническом освидетельствовании трубопроводов? Выберите 2 правильных варианта ответа.</w:t>
      </w:r>
    </w:p>
    <w:p w:rsidR="007218E6" w:rsidRPr="007218E6" w:rsidRDefault="007218E6" w:rsidP="007218E6">
      <w:pPr>
        <w:tabs>
          <w:tab w:val="left" w:pos="5865"/>
        </w:tabs>
        <w:spacing w:after="0" w:line="240" w:lineRule="auto"/>
        <w:jc w:val="both"/>
        <w:rPr>
          <w:rFonts w:ascii="Calibri" w:eastAsia="Calibri" w:hAnsi="Calibri" w:cs="Times New Roman"/>
          <w:lang w:val="sl-SI"/>
        </w:rPr>
      </w:pPr>
      <w:r w:rsidRPr="007218E6">
        <w:rPr>
          <w:rFonts w:ascii="Calibri" w:eastAsia="Calibri" w:hAnsi="Calibri" w:cs="Times New Roman"/>
          <w:lang w:val="sl-SI"/>
        </w:rPr>
        <w:tab/>
      </w: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65. В каком случае допускается использование ртутных термометров и ртутных устройств для измерения температуры в контрольных точках аммиачной холодильной системы?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66. В случае какой остановки сосуды, аппараты и трубопроводы холодильных установок должны подвергаться техническому освидетельствованию?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67. В каком месте может размещаться оборудование, работающее на аммиаке?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68. С какой периодичностью предохранительные устройства компрессорных агрегатов должны проверяться на давление срабатывания?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69. Какой из перечисленных документов не содержит документация, поставляемая потребителю с холодильными компрессорами, насосами, компрессорно-аппаратными агрегатами, комплектными установками (станциями) и машинами?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 xml:space="preserve">70.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w:t>
      </w:r>
      <w:r w:rsidRPr="007218E6">
        <w:rPr>
          <w:rFonts w:ascii="Times New Roman" w:eastAsia="Calibri" w:hAnsi="Times New Roman" w:cs="Times New Roman"/>
          <w:color w:val="000000"/>
          <w:sz w:val="24"/>
          <w:szCs w:val="24"/>
          <w:lang w:val="sl-SI"/>
        </w:rPr>
        <w:lastRenderedPageBreak/>
        <w:t>автоматизированной системы управления технологическим процессом?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71. Какие требования предъявляются к обозначению средств автоматики, используемых по плану мероприятий по локализации и ликвидации последствий аварий?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72. Каким образом должен осуществляться возврат технологического объекта в рабочее состояние после срабатывания системы противоаварийной защиты?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73. Каким образом обеспечивается надежность обеспечения средств управления и системы противоаварийной защиты сжатым воздухом?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74. Какое требование к системам вентиляции не соответствует ФНП «Общие правила взрывобезопасности для взрывопожароопасных химических, нефтехимических и нефтеперерабатывающих производств»?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75. Какая система отопления должна применяться в помещениях, имеющих взрывоопасные зоны?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76. Какая максимальная температура поверхностей нагрева систем отопления должна быть в помещениях, имеющих взрывоопасные зоны?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77.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78. На каком расстоянии от опор и подвесок следует располагать сварные стыки трубопроводов для труб диаметром менее 50 мм?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79. С какой периодичностью проводится только наружный осмотр при техническом освидетельствовании трубопроводов?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80. Кем должна определяться готовность холодильной системы к заполнению хладагентом после завершения монтажных работ и проведения испытаний на прочность и плотность?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81. Что из перечисленного не допускается при эксплуатации систем холодоснабжения?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82. В каком случае насос должен быть немедленно остановлен?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83. При какой температуре допускается вскрывать аппараты, освобожденные от аммиака?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84. Каким должно быть расстояние от охлаждающих батарей до грузового штабеля в холодильных камерах?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85. На каких объектах ХОПО технические решения по обеспечению надежности контроля параметров, имеющих критические значения, обосновываются разработчиком документации на ХОПО?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86. Для каких из перечисленных производств разрабатываются постоянные технологические регламенты?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87. Какой устанавливается срок действия разовых (опытных) технологических регламентов, в соответствии с которыми проводится наработка опытной продукции в течение нескольких лет?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88. На какие виды работ распространяются Правила безопасного ведения газоопасных, огневых и ремонтных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89. Как должны выполняться работы, не включенные в утвержденный перечень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90. Кто и на какой срок может продлить наряд-допуск на проведение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91. В течение какого срока должны храниться экземпляры наряда-допуска на проведение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92. Какой устаналивается срок действия «Накопительной ведомости»?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93. Какое из перечисленных требований к линейным ресиверам не допускается?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94. Для постоянного обслуживания какого оборудования (арматуры) должна быть устроена металлическая площадка с ограждением и лестницей?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95. С какой периодичностью необходимо проверять исправность защитных реле уровня на аппаратах (сосудах)?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96. Какие сроки освидетельствования систем холодоснабжения с ограниченной зарядкой аммиаком (не более 50 кг), поставляемых комплектно организациями-изготовителями?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97. Какая минимальная продолжительность испытаний на плотность всей системы сосудов, аппаратов и трубопроводов?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98. В каком случае перегрев паров аммиака, всасываемых компрессором, должен быть не менее 10 К (°C)?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99. В каких местах не допускается размещать фланцевые соединения трубопроводов с пожаровзрывоопасными, токсичными и едкими веществами?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100. На каких трубопроводах следует применять арматуру под приварку для повышения надежности и плотности соединений?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101. Кем разрабатываются исходные данные на разработку документации на химически опасных производственных объектах?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102. В каком случае допускается наработка товарной продукции по лабораторным регламентам (пусковым запискам, производственным методикам)?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103. Какой устанавливается срок действия постоянного технологического регламента?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104. Каким следует принимать расстояние в свету от аппаратов (сосудов), расположенных снаружи машинного (аппаратного) отделения?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105. По указанию какого лица должны производиться снятие предохранительных клапанов на проверку, их установка и пломбирование?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106.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107. Какое из перечисленных требований к расположению цистерн с жидким аммиаком в организации указано 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108. В каком положении должны быть опломбированы запорные клапаны на аммиачных газовых нагнетательных трубопроводах?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109. Какое из перечисленных требований к выполнению управляющих функций систем ПАЗ указано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110. Какая арматура устанавливается на трубопроводах для транспортирования взрывопожароопасных продуктов?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111. Какие устройства применяются в качестве предохранительных на аммиачных холодильных установках?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112. Какого цвета должен быть сигнал об опасном повышении верхнего уровня жидкого аммиака в сосудах и аппаратах (предупредительная сигнализация)?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113. Какое из перечисленных требований к поддонам (приямкам) для сбора жидкого аммиака в случае разгерметизации сосуда указано верно?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114. В каком случае не допускается применение гибких резиновых или пластмассовых шлангов?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115. О чем сигнализирует красная лампа световой сигнализации?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116. На какую массовую нагрузку должны быть рассчитаны специальные опоры или подвески, на которые монтируются трубопроводы аммиачных холодильных установок?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117. Какой документ необходимо оформлять при выполнении монтажных работ в помещении и на участках действующей холодильной системы, а также в условиях недействующих узлов, находящихся под аммиаком или не отсоединенных от остальной части системы?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118. Какое из перечисленных требований к манометрам, контролирующим давление при испытании на прочность сосудов (аппаратов), трубопроводов указано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119. Какой вид временных соединений может применяться для стыковки железнодорожной цистерны к стационарным узлам холодильной установки?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120. Каким должно быть минимальное остаточное избыточное давление в транспортировочных емкостях аммиака при их полном опорожнении?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121. В каком случае допускается запускать аммиачный насос?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122. В каком случае допускается размещать холодильное оборудование над площадками открытых насосных и компрессорных установок?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123. Какой должна быть ширина центрального прохода для обслуживания оборудования у вновь строящихся и реконструируемых аммиачных систем холодоснабжения?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124. Какую скорость паров аммиака в сечении паровой зоны должен обеспечивать размер паровой зоны вертикального сосуда или аппарата, исполняющего функции отделения жидкости?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125. Какие технологические регламенты разрабатываются при выпуске товарной продукции на опытных и опытно-промышленных установках (цехах), а также для опытных и опытно-промышленных работ, проводимых на действующих производствах?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126. Кто утверждает все виды технологических регламентов, кроме разовых (опытных) регламентов для опытных установок, а также опытных работ, проводимых на действующих производствах?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127. Как рассчитывается геометрический объем защитных ресиверов (Vз.р.) вертикального типа, совмещающих функцию отделителя жидкости аммиачных холодильных установок, для каждой температуры кипения аммиака?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128. Какое допускается максимальное заполнение геометрического объема дренажного ресивера для аварийного (ремонтного) освобождения от жидкого аммиака охлаждающих устройств, аппаратов, сосудов и блоков?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129. В каком случае допускается предусматривать линейный ресивер для холодильных машин с дозированной зарядкой аммиака?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130. Какие номинальные величины загазованности аммиаком должны контролироваться в помещениях машинных и аппаратных отделений аммиачных холодильных установок?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131. Какое требование к первичному пуску компрессоров в работу после длительной остановки, ремонта, профилактики, а также после остановки компрессора при срабатывании приборов предаварийной защиты указано 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132. Что учитывается при определении пропускной способности предохранительных устройств для защиты от разрушений сосудов, аппаратов и технологического оборудования, содержащих жидкий аммиак?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133. С какой периодичностью должно проводиться техническое освидетельствование сосудов и аппаратов холодильных установок?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134. Какие требования предъявляются к лицам, допущенным к выполнению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135. Когда могут проводиться газоопасные работы, выполняемые по наряду-допуску?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136. По какой категории надежности должно осуществляться электроснабжение химически опасных производственных объектов?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137. Кто устанавливает назначенный срок службы для технологических трубопроводов?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138. Кто устанавливает назначенный срок службы для технологического оборудования, машин и трубопроводной арматуры?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139. Чем определяется количество насосов и компрессоров, используемых для перемещения химически опасных веществ в технологическом процессе?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140. Что в химико-технологических системах относится к разряду противоаварийных устройств, используемых для предупреждения аварий и их развития?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141. Какие условия должны выполняться для допуска к эксплуатации компрессорных установок?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142. Что из перечисленного допускается при проведении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143. На чем основаны оптимальные методы и средства противоаварийной автоматической защиты?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144. Что должны обеспечивать системы контроля, автоматического и дистанционного управления (системы управления), системы оповещения об аварийных ситуациях в разделе технологического регламента «Контроль производства и управление технологическим процессом»?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145. Что относится к технологическим трубопроводам?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146. Чем должны быть оборудованы аппараты со взрывопожароопасными веществами?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147. В каком документе указываются данные о сроке службы технологического оборудования и трубопроводной арматуры производителем?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148. В соответствии с чем следует производить монтаж технологического оборудования и трубопроводов?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149. Где приводятся конкретные значения уставок систем защиты по опасным параметрам?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150. Каким образом должен осуществляться возврат технологического объекта в рабочее состояние после срабатывания противоаварийной защиты?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151. Какие требования предъявляются к пневматическим системам контроля, управления и противоаварийной автоматической защиты?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152. Какое из перечисленных требований соответствует нормам заполнения и хранения «Листа регистрации изменений и дополнений»?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153. Каким образом устанавливается и оформляется срок продления действия временного технологического регламента?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154. В каком из перечисленных случаев должен быть составлен временный технологический регламент на новый срок?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155.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156. Какое из перечисленных требований не соответствует разделу технологического регламента «Контроль производства и управление технологическим процессом»?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157. Информацию о каких организациях должен содержать раздел технологического регламента «Общая характеристика производства»?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158. Какой из перечисленных разделов не относится к постоянным, временным и разовым технологическим регламентам, связанным с необходимостью обеспечения промышленной безопасности технологических процессов?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159. Какая должна быть степень защиты электроприборов и средств автоматического и дистанционного управления, располагающихся в помещениях с аммиачным оборудованием?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160. Какая из перечисленных подготовительных работ к проведению газоопасных работ в пределах площади, где возможно поступление паров и газов опасных веществ, указана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161. Какие из документов и требований, в соответствии с которыми должны выполняться подготовительные работы к проведению ремонтных работ указаны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162. Какие плакаты вывешиваются на пусковых устройствах у аппаратов и в электрораспределительных устройствах при производстве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163. Какими документами определяется перечень постоянных мест проведения огневых работ на территории, на которой находятся взрывопожароопасные производственные объекты?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164. Какие требования установлены к люкам колодцев канализации, расположенным в зоне проведения огневых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165. О чем опрашивает каждого исполнителя лицо, ответственное за проведение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166. В соответствии с каким документом устанавливается контроль за состоянием воздушной среды?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167. Что из перечисленного следует выполнить для проведения огневых работ внутри емкости (аппарата) при проведении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168. Какие требования должны выполняться при проведении земляных работ в ремонтной зоне?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169. Каким образом фиксируется прохождение инструктажа исполнителями ремонтных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170. Что должен сделать руководитель структурного подразделения, где будет проводиться газоопасная работа, при подготовке наряда-допуска на ее проведение?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171.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наряде-допуске?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172. Какое количество наблюдающих должно быть, если существует необходимость выполнения газоопасных работ в емкости (аппарате) двумя работающими?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173. Что должен сделать руководитель структурного подразделения, на объекте которого будет проводиться газоопасная работа, при подготовке наряда-допуска на ее проведение?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174. Кто осуществляет подготовку объекта к проведению на нем огневых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175. При какой концентрации взрывопожароопасных веществ не допускается проведение огневых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176. При каких условиях разрешается входить в газоопасное место при проведении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177. Кому лицо, ответственное за проведение газоопасных работ, передает наряд-допуск после его закрытия?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178. При какой концентрации пожаровзрывоопасных веществ не допускается проведение огневых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179. В течение какого времени наряд-допуск на выполнение огневых работ действителен?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180. Какие из перечисленных действий, производимых при подготовке объекта к огневым работам, указаны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181. Какие из перечисленных документов и требований, в соответствии с которыми должны выполняться подготовительные работы к проведению ремонтных работ, указаны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182. Что входит в обязанности руководителя структурного подразделения при проведении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183. Что из перечисленного должно быть приложено к наряду-допуску на проведение газоопасных работ при проведении работ в емкостях, а также работ, связанных с разгерметизацией технологического оборудования и трубопроводов, коммуникаций?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184. В каком из перечисленных документов должны быть определены место нахождения работающего и наблюдающего в процессе выполнения работы и их действия в случае возникновения ситуаций, связанных с ухудшением самочувствия работающего или наблюдающего при проведении газоопасных работ внутри емкости (аппарата)?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185. При каких условиях допускается работа внутри емкостей без средств защиты органов дыхания?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186. На какие виды работ распространяются Правила ведения газоопасных, огневых и ремонтных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187. Что из перечисленного допускается при проведении газоопасных работ I группы?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188. С кем согласовывается наряд-допуск на проведение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189. Какое из перечисленных требований при назначении специалиста, ответственного за проведение огневых работ, указано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190. Кем из перечисленных лиц может осуществляться общая координация ремонтных работ на объекте, где ремонтные работы производятся несколькими подрядными организациями и заказчиком?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191. Какие сведения не указываются в организационно-распорядительном документе для остановки на ремонт объекта или оборудования?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192. Каков максимальный срок единовременного пребывания работающего в средствах защиты органов дыхания?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193. Каким образом должны выполняться работы, не включенные в утвержденный перечень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194. Кто производит подключение к электросетям передвижных электроприемников подрядной организации и их отключение при проведении ремонтных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195. Какой минимальный срок хранения установлен для журнала регистрации нарядов-допусков на проведение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196. Какие из перечисленных требований безопасности предъявляются при работах внутри емкости?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197. С какой периодичностью необходимо пересматривать и переутверждать перечень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198. Кто осуществляет подготовку объекта к проведению на нем газоопасной работы?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199. Допускается ли оформление и регистрация наряда-допуска на выполнение ремонтных работ в электронном виде?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200. Что из перечисленного не входит в обязанности лица, ответственного за проведение газоопасных работ, по окончании работ внутри емкости (аппарата)?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201. Кто должен лично убедиться после окончания работ внутри емкости, что в емкости не остались люди, убран инструмент, материалы, не осталось посторонних предметов, и сделать об этом запись в наряде-допуске?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202. Какие информационные плакаты вывешиваются в зоне газоопасных работ на видном месте перед началом работ внутри емкостей и на все время их проведения?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203. Кто определяет структурные подразделения, на которые возлагается согласование наряда-допуска на выполнение огневых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204. Кому лицо, ответственное за подготовку газоопасных работ, должно сдать объект после окончания подготовительных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205. Какое из перечисленных требований при назначении специалиста ответственным за выполнение огневых работ указано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206. Какие требования к исполнителям газоопасных работ указаны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207. Кто определяет структурные подразделения, на которые возложены полномочия по согласованию перечня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208. До какой максимальной температуры должны быть охлаждены нагретые емкости перед допуском внутрь в них людей?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209. В присутствии кого должна начинаться газоопасная работа?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210. Допускается ли оформление и регистрация наряда-допуска на выполнение ремонтных работ в виде электронного документа?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211. Какое из перечисленных обязанностей руководителя структурного подразделения, на объекте которого будут проводиться огневые работы, указано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212. В соответствии с каким документом устанавливается периодичность контроля за состоянием воздушной среды?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213. Какие из перечисленных требований к перечню постоянных мест выполнения огневых работ на территории, на которой находятся взрывопожароопасные производственные объекты, указаны 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214. В присутствии кого проводится проверка исправности, устойчивости и надежности закрепления лестницы по месту работы при работах внутри емкости?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215. Кто из перечисленных лиц может быть назначен лицом, ответственным за подготовку газоопасной работы?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216. При какой максимальной температуре работа внутри емкостей (аппаратов) не допускается?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217. Что должны включать в себя мероприятия, обеспечивающие безопасность выполнения работ внутри аппаратов без средств индивидуальной защиты органов дыхания?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218. Какими средствами индивидуальной защиты в обязательном порядке должен быть оснащен рабочий, спускающийся в емкость?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219. Что допускается при оформлении наряда-допуска на проведение газоопасных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220. Допускаются ли оформление и регистрация наряда-допуска на выполнение огневых работ в электронном виде?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221. Кем утверждается перечень газоопасных работ, проводимых на опасных производственных объектах?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222. Куда (кому) лицо, ответственное за проведение газоопасных работ передает наряд-допуск после его закрытия?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223.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224. Нужно ли пересматривать перечни газоопасных работ при изменении технологического процесса и технологической схемы производства?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lastRenderedPageBreak/>
        <w:t>225. С кем необходимо согласовывать проведение работ в коллекторах, тоннелях, колодцах, приямках, траншеях и аналогичных сооружениях?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226. В течение какого времени наряд-допуск на проведение огневых работ действителен?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227. Что должна выполнить подрядная организация до начала проведения ремонтных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228. Кто осуществляет подготовку объекта к проведению на нем газоопасной работы и огневых работ?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229. Какая из перечисленных мер должна предусматриваться для блоков технологической системы по максимальному снижению взрывоопасности?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230. Где допускается размещение фланцевых соединений на трубопроводах с пожаровзрывоопасными, токсичными и едкими веществами?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231. При достижении какой концентрации обращающихся веществ в воздухе анализаторных помещений, должно происходить автоматическое включение аварийной вентиляции?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232.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233. При каких условиях допускается отключение защит (единовременно не более одного параметра) для непрерывных процессов?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234. Что должно быть учтено в системах управления и защиты электроснабжающих организаций при электроснабжении объектов, отнесенных к особой группе I категории надежности электроснабжения?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235. В каком случае системы аварийной вентиляции должны включаться автоматически?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236. Что устанавливается на линию подачи инертных газов (пар, азот, и другие среды) в процессах, при которых в результате отклонения от заданных технологических режимов возможно попадание взрывопожароопасных продуктов в нее?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237. Какими приборами и средствами автоматизации оснащаются сепараторы, устанавливаемые для отделения жидкой фазы из перемещаемой газовой среды на всасывающей линии компрессора?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238. Каким образом осуществляется контроль за содержанием кислорода в горючем газе во всасывающих линиях компрессоров, работающих под разрежением? Выберите 2 правильных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239. Чем должно быть оснащено оборудование для разделения суспензий?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240. Каким образом осуществляется регулирование массообменных процессов, в которых при отклонении технологических параметров от регламентированных значений возможно образование неустойчивых взрывоопасных соединений?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241.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242. Какая установлена периодичность испытания на прочность и плотность технологических трубопроводов с расчетным давлением более 10 МПа и расчетной температурой выше 200 °C?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243. Какая установлена периодичность испытания на прочность и плотность технологических трубопроводов с номинальным давлением не более 10 МПа?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244. В каких из перечисленных случаях не производятся диагностические работы с целью возможности продления срока (назначенного ресурса) безопасной эксплуатации технологических трубопроводов в пределах остаточного срока службы (ресурса)?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245. Какие из перечисленных мероприятий должны выполняться при разборке фланцевых соединений с целью замены прокладок, арматуры или отдельных элементов на идентичные?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246. Что из перечисленного в обязательном порядке должна иметь организация, эксплуатирующая технологические трубопроводы?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247. В каком случае требуется проведение обследования технологического трубопровода при его расконсервации?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248. Для каких технологических трубопроводов за расчетное давление в трубопроводе принимают максимальное давление, развиваемое машиной динамического действия при закрытой задвижке со стороны нагнетания (с учетом максимального давления на линии всасывания)?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249. Какие из перечисленных мероприятий, выполняемых в отношении технологических трубопроводов, не являются обязательными при остановке и консервации опасного производственного объекта?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250. Какие из перечисленных требований при проведении освидетельствования подземных технологических трубопроводов указаны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251. Каким из перечисленных требованиям должны соответствовать работники организаций, непосредственно выполняющие работы по монтажу (демонтажу), наладке либо ремонту или реконструкции (модернизации) технологических трубопроводов в процессе его эксплуатации?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252. В течение какого времени решение о возможности эксплуатации (продлении срока эксплуатации) технологического трубопровода оформляется на бумажном носителе или в форме электронного документа?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253. Кто принимает решение о возможности эксплуатации (продлении срока эксплуатации) технологического трубопровода, выработавшего срок службы или при превышении допустимого количества циклов нагрузки?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254. На какие трубопроводы из перечисленных распространяется действие Правил безопасной эксплуатации технологических трубопроводов?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255. Какой установлен объем выборочного освидетельствования технологических трубопроводов с номинальным давлением более 10 МПа? Выберите два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256. Что из перечисленного не осуществляется при техническом освидетельствовании технологических трубопроводов?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 xml:space="preserve">257.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w:t>
      </w:r>
      <w:bookmarkStart w:id="0" w:name="_GoBack"/>
      <w:bookmarkEnd w:id="0"/>
      <w:r w:rsidRPr="007218E6">
        <w:rPr>
          <w:rFonts w:ascii="Times New Roman" w:eastAsia="Calibri" w:hAnsi="Times New Roman" w:cs="Times New Roman"/>
          <w:color w:val="000000"/>
          <w:sz w:val="24"/>
          <w:szCs w:val="24"/>
          <w:lang w:val="sl-SI"/>
        </w:rPr>
        <w:t>и технического состояния трубопровода, обеспечивающего его дальнейшую надежную эксплуатацию?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258. Какие установлены сроки проведения освидетельствования технологических трубопроводов, транспортирующие трудногорючие и негорючие вещества при скорости коррозии более 0,5 мм/год?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259. В каких случаях фланцы технологических трубопроводов подлежат отбраковке?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260. В каких случаях крепежные детали технологических трубопроводов не подлежат отбраковке?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261. В каких случаях сильфонные и линзовые компенсаторы технологических трубопроводов не подлежат отбраковке?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262. Под каким давлением следует проводить продувку технологических трубопроводов, работающих под избыточным давлением свыше 0,1 МПа?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263. Чем может осуществляться промывка и продувка технологических трубопроводов?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264. На каких технологических трубопроводах должно проводиться наблюдение за ростом остаточной деформации? Выберите два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265. Какие из перечисленных требований, которые необходимо учитывать при проведении гидравлического испытания технологических трубопроводов на прочность и плотность, указаны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266. Какой должна приниматься величина пробного давления при проведении гидравлических испытаний технологических трубопроводов на прочность и плотность?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267. По истечении какого времени после того, как давление будет снижено до расчетного, допускается окончательный осмотр специальными лицами технологического трубопровода при проведении пневматических испытаний?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268. Какие из перечисленных требований, которые необходимо учитывать при проведении пневматических испытаний технологических трубопроводов на прочность, указаны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269. Какие из перечисленных требований, которые необходимо учитывать при проведении пневматических испытаний технологических трубопроводов на прочность и плотность, указаны неверно?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270. Сколько времени должна составлять продолжительность продувки технологических трубопроводов, если нет специальных указаний в проекте?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271. Что из перечисленного допускается при монтаже технологического трубопровода? Выберите 2 варианта ответа.</w:t>
      </w:r>
    </w:p>
    <w:p w:rsidR="007218E6" w:rsidRPr="007218E6" w:rsidRDefault="007218E6" w:rsidP="007218E6">
      <w:pPr>
        <w:spacing w:after="0" w:line="240" w:lineRule="auto"/>
        <w:jc w:val="both"/>
        <w:rPr>
          <w:rFonts w:ascii="Calibri" w:eastAsia="Calibri" w:hAnsi="Calibri" w:cs="Times New Roman"/>
          <w:lang w:val="sl-SI"/>
        </w:rPr>
      </w:pPr>
    </w:p>
    <w:p w:rsidR="007218E6" w:rsidRPr="007218E6" w:rsidRDefault="007218E6" w:rsidP="007218E6">
      <w:pPr>
        <w:spacing w:after="0" w:line="240" w:lineRule="auto"/>
        <w:jc w:val="both"/>
        <w:rPr>
          <w:rFonts w:ascii="Calibri" w:eastAsia="Calibri" w:hAnsi="Calibri" w:cs="Times New Roman"/>
          <w:lang w:val="sl-SI"/>
        </w:rPr>
      </w:pPr>
      <w:r w:rsidRPr="007218E6">
        <w:rPr>
          <w:rFonts w:ascii="Times New Roman" w:eastAsia="Calibri" w:hAnsi="Times New Roman" w:cs="Times New Roman"/>
          <w:color w:val="000000"/>
          <w:sz w:val="24"/>
          <w:szCs w:val="24"/>
          <w:lang w:val="sl-SI"/>
        </w:rPr>
        <w:t>272. Кем принимается решение о готовности технологического трубопровода к проведению испытаний? Выберите правильный вариант ответа.</w:t>
      </w:r>
    </w:p>
    <w:p w:rsidR="007218E6" w:rsidRPr="007218E6" w:rsidRDefault="007218E6" w:rsidP="007218E6">
      <w:pPr>
        <w:spacing w:after="0" w:line="240" w:lineRule="auto"/>
        <w:jc w:val="both"/>
        <w:rPr>
          <w:rFonts w:ascii="Calibri" w:eastAsia="Calibri" w:hAnsi="Calibri" w:cs="Times New Roman"/>
          <w:lang w:val="sl-SI"/>
        </w:rPr>
      </w:pPr>
    </w:p>
    <w:p w:rsidR="002B289D" w:rsidRDefault="007218E6" w:rsidP="007218E6">
      <w:r w:rsidRPr="007218E6">
        <w:rPr>
          <w:rFonts w:ascii="Times New Roman" w:eastAsia="Calibri" w:hAnsi="Times New Roman" w:cs="Times New Roman"/>
          <w:color w:val="000000"/>
          <w:sz w:val="24"/>
          <w:szCs w:val="24"/>
          <w:lang w:val="sl-SI"/>
        </w:rPr>
        <w:t>273. Какое из перечисленных требований к испытанию технологических трубопроводов указано верно? Выберите 2 варианта ответа.</w:t>
      </w:r>
    </w:p>
    <w:sectPr w:rsidR="002B289D" w:rsidSect="00F620F4">
      <w:headerReference w:type="default" r:id="rId6"/>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01" w:rsidRDefault="00614801" w:rsidP="00614801">
      <w:pPr>
        <w:spacing w:after="0" w:line="240" w:lineRule="auto"/>
      </w:pPr>
      <w:r>
        <w:separator/>
      </w:r>
    </w:p>
  </w:endnote>
  <w:endnote w:type="continuationSeparator" w:id="0">
    <w:p w:rsidR="00614801" w:rsidRDefault="00614801" w:rsidP="0061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01" w:rsidRDefault="00614801" w:rsidP="00614801">
      <w:pPr>
        <w:spacing w:after="0" w:line="240" w:lineRule="auto"/>
      </w:pPr>
      <w:r>
        <w:separator/>
      </w:r>
    </w:p>
  </w:footnote>
  <w:footnote w:type="continuationSeparator" w:id="0">
    <w:p w:rsidR="00614801" w:rsidRDefault="00614801" w:rsidP="00614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888818"/>
      <w:docPartObj>
        <w:docPartGallery w:val="Page Numbers (Top of Page)"/>
        <w:docPartUnique/>
      </w:docPartObj>
    </w:sdtPr>
    <w:sdtEndPr/>
    <w:sdtContent>
      <w:p w:rsidR="00614801" w:rsidRDefault="00614801">
        <w:pPr>
          <w:pStyle w:val="a3"/>
          <w:jc w:val="center"/>
        </w:pPr>
        <w:r w:rsidRPr="00614801">
          <w:rPr>
            <w:rFonts w:ascii="Times New Roman" w:hAnsi="Times New Roman" w:cs="Times New Roman"/>
            <w:sz w:val="24"/>
            <w:szCs w:val="24"/>
          </w:rPr>
          <w:fldChar w:fldCharType="begin"/>
        </w:r>
        <w:r w:rsidRPr="00614801">
          <w:rPr>
            <w:rFonts w:ascii="Times New Roman" w:hAnsi="Times New Roman" w:cs="Times New Roman"/>
            <w:sz w:val="24"/>
            <w:szCs w:val="24"/>
          </w:rPr>
          <w:instrText>PAGE   \* MERGEFORMAT</w:instrText>
        </w:r>
        <w:r w:rsidRPr="00614801">
          <w:rPr>
            <w:rFonts w:ascii="Times New Roman" w:hAnsi="Times New Roman" w:cs="Times New Roman"/>
            <w:sz w:val="24"/>
            <w:szCs w:val="24"/>
          </w:rPr>
          <w:fldChar w:fldCharType="separate"/>
        </w:r>
        <w:r w:rsidR="00CE2687">
          <w:rPr>
            <w:rFonts w:ascii="Times New Roman" w:hAnsi="Times New Roman" w:cs="Times New Roman"/>
            <w:noProof/>
            <w:sz w:val="24"/>
            <w:szCs w:val="24"/>
          </w:rPr>
          <w:t>2</w:t>
        </w:r>
        <w:r w:rsidRPr="00614801">
          <w:rPr>
            <w:rFonts w:ascii="Times New Roman" w:hAnsi="Times New Roman" w:cs="Times New Roman"/>
            <w:sz w:val="24"/>
            <w:szCs w:val="24"/>
          </w:rPr>
          <w:fldChar w:fldCharType="end"/>
        </w:r>
      </w:p>
    </w:sdtContent>
  </w:sdt>
  <w:p w:rsidR="00614801" w:rsidRDefault="006148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FC"/>
    <w:rsid w:val="002B289D"/>
    <w:rsid w:val="00614801"/>
    <w:rsid w:val="007218E6"/>
    <w:rsid w:val="00BA71FC"/>
    <w:rsid w:val="00CE2687"/>
    <w:rsid w:val="00F6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5D583-997D-46E2-8503-FDD5BA3B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8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4801"/>
  </w:style>
  <w:style w:type="paragraph" w:styleId="a5">
    <w:name w:val="footer"/>
    <w:basedOn w:val="a"/>
    <w:link w:val="a6"/>
    <w:uiPriority w:val="99"/>
    <w:unhideWhenUsed/>
    <w:rsid w:val="006148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Елена Николаевна</dc:creator>
  <cp:keywords/>
  <dc:description/>
  <cp:lastModifiedBy>Михайлова Елена Николаевна</cp:lastModifiedBy>
  <cp:revision>5</cp:revision>
  <dcterms:created xsi:type="dcterms:W3CDTF">2023-02-16T15:10:00Z</dcterms:created>
  <dcterms:modified xsi:type="dcterms:W3CDTF">2023-02-21T14:26:00Z</dcterms:modified>
</cp:coreProperties>
</file>